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9F939" w14:textId="77777777" w:rsidR="00A160BD" w:rsidRPr="00A160BD" w:rsidRDefault="00A160BD" w:rsidP="00E4083C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14:paraId="0BD26786" w14:textId="6DCB24DC" w:rsidR="00E4083C" w:rsidRPr="00A160BD" w:rsidRDefault="00E4083C" w:rsidP="00E4083C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 w:rsidRPr="00A160BD">
        <w:rPr>
          <w:rFonts w:ascii="Times New Roman" w:hAnsi="Times New Roman"/>
          <w:sz w:val="28"/>
          <w:szCs w:val="28"/>
        </w:rPr>
        <w:t xml:space="preserve">OF. OAB-MT/GP Nº    /2021             </w:t>
      </w:r>
      <w:r w:rsidR="00A160BD" w:rsidRPr="00A160BD">
        <w:rPr>
          <w:rFonts w:ascii="Times New Roman" w:hAnsi="Times New Roman"/>
          <w:sz w:val="28"/>
          <w:szCs w:val="28"/>
        </w:rPr>
        <w:tab/>
      </w:r>
      <w:r w:rsidR="00A160BD" w:rsidRPr="00A160BD">
        <w:rPr>
          <w:rFonts w:ascii="Times New Roman" w:hAnsi="Times New Roman"/>
          <w:sz w:val="28"/>
          <w:szCs w:val="28"/>
        </w:rPr>
        <w:tab/>
      </w:r>
      <w:r w:rsidR="00A160BD" w:rsidRPr="00A160BD">
        <w:rPr>
          <w:rFonts w:ascii="Times New Roman" w:hAnsi="Times New Roman"/>
          <w:sz w:val="28"/>
          <w:szCs w:val="28"/>
        </w:rPr>
        <w:tab/>
      </w:r>
      <w:r w:rsidRPr="00A160BD">
        <w:rPr>
          <w:rFonts w:ascii="Times New Roman" w:hAnsi="Times New Roman"/>
          <w:sz w:val="28"/>
          <w:szCs w:val="28"/>
        </w:rPr>
        <w:t xml:space="preserve"> Cuiabá-MT,</w:t>
      </w:r>
      <w:r w:rsidR="00A160BD" w:rsidRPr="00A160BD">
        <w:rPr>
          <w:rFonts w:ascii="Times New Roman" w:hAnsi="Times New Roman"/>
          <w:sz w:val="28"/>
          <w:szCs w:val="28"/>
        </w:rPr>
        <w:t xml:space="preserve"> 20</w:t>
      </w:r>
      <w:r w:rsidRPr="00A160BD">
        <w:rPr>
          <w:rFonts w:ascii="Times New Roman" w:hAnsi="Times New Roman"/>
          <w:sz w:val="28"/>
          <w:szCs w:val="28"/>
        </w:rPr>
        <w:t xml:space="preserve"> de janeiro de 2021.</w:t>
      </w:r>
    </w:p>
    <w:p w14:paraId="21DA2811" w14:textId="77777777" w:rsidR="00E4083C" w:rsidRPr="00A160BD" w:rsidRDefault="00E4083C" w:rsidP="00E4083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160BD">
        <w:rPr>
          <w:rFonts w:ascii="Times New Roman" w:hAnsi="Times New Roman"/>
          <w:sz w:val="28"/>
          <w:szCs w:val="28"/>
          <w:u w:val="single"/>
        </w:rPr>
        <w:t>Favor mencionar este número na resposta</w:t>
      </w:r>
    </w:p>
    <w:p w14:paraId="493FEA58" w14:textId="77777777" w:rsidR="00E4083C" w:rsidRPr="00A160BD" w:rsidRDefault="00E4083C" w:rsidP="00E4083C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40E0777" w14:textId="77777777" w:rsidR="00E4083C" w:rsidRPr="00A160BD" w:rsidRDefault="00E4083C" w:rsidP="00E4083C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9411D60" w14:textId="7FFE08B0" w:rsidR="00E4083C" w:rsidRPr="00A160BD" w:rsidRDefault="00E4083C" w:rsidP="00E4083C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160BD">
        <w:rPr>
          <w:rFonts w:ascii="Times New Roman" w:hAnsi="Times New Roman"/>
          <w:bCs/>
          <w:color w:val="000000" w:themeColor="text1"/>
          <w:sz w:val="28"/>
          <w:szCs w:val="28"/>
        </w:rPr>
        <w:t>Excelentíssimo</w:t>
      </w:r>
      <w:r w:rsidR="00A160BD" w:rsidRPr="00A160BD">
        <w:rPr>
          <w:rFonts w:ascii="Times New Roman" w:hAnsi="Times New Roman"/>
          <w:bCs/>
          <w:color w:val="000000" w:themeColor="text1"/>
          <w:sz w:val="28"/>
          <w:szCs w:val="28"/>
        </w:rPr>
        <w:t>s</w:t>
      </w:r>
      <w:r w:rsidRPr="00A160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Senhor</w:t>
      </w:r>
      <w:r w:rsidR="00A160BD" w:rsidRPr="00A160BD">
        <w:rPr>
          <w:rFonts w:ascii="Times New Roman" w:hAnsi="Times New Roman"/>
          <w:bCs/>
          <w:color w:val="000000" w:themeColor="text1"/>
          <w:sz w:val="28"/>
          <w:szCs w:val="28"/>
        </w:rPr>
        <w:t>es,</w:t>
      </w:r>
    </w:p>
    <w:p w14:paraId="4FA04930" w14:textId="77777777" w:rsidR="00A160BD" w:rsidRPr="00A160BD" w:rsidRDefault="00A160BD" w:rsidP="00E4083C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D957ED0" w14:textId="77777777" w:rsidR="00E4083C" w:rsidRPr="00A160BD" w:rsidRDefault="00E4083C" w:rsidP="00E4083C">
      <w:pP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A160BD">
        <w:rPr>
          <w:rFonts w:ascii="Times New Roman" w:hAnsi="Times New Roman"/>
          <w:b/>
          <w:bCs/>
          <w:color w:val="000000" w:themeColor="text1"/>
          <w:sz w:val="28"/>
          <w:szCs w:val="28"/>
        </w:rPr>
        <w:t>Exmo. Dr. Gilberto Figueiredo</w:t>
      </w:r>
    </w:p>
    <w:p w14:paraId="3B2EAA49" w14:textId="77777777" w:rsidR="00E4083C" w:rsidRPr="00A160BD" w:rsidRDefault="00E4083C" w:rsidP="00E4083C">
      <w:pPr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160BD">
        <w:rPr>
          <w:rFonts w:ascii="Times New Roman" w:hAnsi="Times New Roman"/>
          <w:bCs/>
          <w:color w:val="000000" w:themeColor="text1"/>
          <w:sz w:val="28"/>
          <w:szCs w:val="28"/>
        </w:rPr>
        <w:t>Secretário de Estado de Saúde</w:t>
      </w:r>
    </w:p>
    <w:p w14:paraId="09738188" w14:textId="77777777" w:rsidR="00E4083C" w:rsidRPr="00A160BD" w:rsidRDefault="00E4083C" w:rsidP="00E4083C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EFB15EB" w14:textId="77777777" w:rsidR="00E4083C" w:rsidRPr="00A160BD" w:rsidRDefault="00E4083C" w:rsidP="00E4083C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60BD">
        <w:rPr>
          <w:rFonts w:ascii="Times New Roman" w:hAnsi="Times New Roman"/>
          <w:b/>
          <w:color w:val="000000" w:themeColor="text1"/>
          <w:sz w:val="28"/>
          <w:szCs w:val="28"/>
        </w:rPr>
        <w:t>Exmo. Alexandre de Matos Guedes</w:t>
      </w:r>
    </w:p>
    <w:p w14:paraId="4184B56F" w14:textId="77777777" w:rsidR="00E4083C" w:rsidRPr="00A160BD" w:rsidRDefault="00E4083C" w:rsidP="00E4083C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160BD">
        <w:rPr>
          <w:rFonts w:ascii="Times New Roman" w:hAnsi="Times New Roman"/>
          <w:bCs/>
          <w:color w:val="000000" w:themeColor="text1"/>
          <w:sz w:val="28"/>
          <w:szCs w:val="28"/>
        </w:rPr>
        <w:t>Promotor de Justiça do Ministério Público Estadual de Mato Grosso</w:t>
      </w:r>
    </w:p>
    <w:p w14:paraId="1B312DBB" w14:textId="77777777" w:rsidR="00E4083C" w:rsidRPr="00A160BD" w:rsidRDefault="00E4083C" w:rsidP="00E4083C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8B42092" w14:textId="77777777" w:rsidR="00E4083C" w:rsidRPr="00A160BD" w:rsidRDefault="00E4083C" w:rsidP="00E4083C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60BD">
        <w:rPr>
          <w:rFonts w:ascii="Times New Roman" w:hAnsi="Times New Roman"/>
          <w:b/>
          <w:color w:val="000000" w:themeColor="text1"/>
          <w:sz w:val="28"/>
          <w:szCs w:val="28"/>
        </w:rPr>
        <w:t>Exmo. Alisson Carvalho de Alencar</w:t>
      </w:r>
    </w:p>
    <w:p w14:paraId="41525F60" w14:textId="77777777" w:rsidR="00E4083C" w:rsidRPr="00A160BD" w:rsidRDefault="00E4083C" w:rsidP="00E4083C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160BD">
        <w:rPr>
          <w:rFonts w:ascii="Times New Roman" w:hAnsi="Times New Roman"/>
          <w:bCs/>
          <w:color w:val="000000" w:themeColor="text1"/>
          <w:sz w:val="28"/>
          <w:szCs w:val="28"/>
        </w:rPr>
        <w:t>Procurador Geral do Ministério Público de Contas do Estado de Mato Grosso</w:t>
      </w:r>
    </w:p>
    <w:p w14:paraId="1021B3A7" w14:textId="77777777" w:rsidR="00E4083C" w:rsidRPr="00A160BD" w:rsidRDefault="00E4083C" w:rsidP="00E4083C">
      <w:pPr>
        <w:spacing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7F5D5F8" w14:textId="77777777" w:rsidR="00E4083C" w:rsidRPr="00A160BD" w:rsidRDefault="00E4083C" w:rsidP="00E4083C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60BD">
        <w:rPr>
          <w:rFonts w:ascii="Times New Roman" w:hAnsi="Times New Roman"/>
          <w:b/>
          <w:color w:val="000000" w:themeColor="text1"/>
          <w:sz w:val="28"/>
          <w:szCs w:val="28"/>
        </w:rPr>
        <w:t>Exmo. Guilherme Antônio Malouf</w:t>
      </w:r>
    </w:p>
    <w:p w14:paraId="2D1E962A" w14:textId="1CD065B3" w:rsidR="00E4083C" w:rsidRPr="00A160BD" w:rsidRDefault="00E4083C" w:rsidP="00E4083C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160BD">
        <w:rPr>
          <w:rFonts w:ascii="Times New Roman" w:hAnsi="Times New Roman"/>
          <w:bCs/>
          <w:color w:val="000000" w:themeColor="text1"/>
          <w:sz w:val="28"/>
          <w:szCs w:val="28"/>
        </w:rPr>
        <w:t>Presidente do Tribunal de Contas do Estado de Mato Grosso</w:t>
      </w:r>
    </w:p>
    <w:p w14:paraId="01DA4538" w14:textId="77777777" w:rsidR="00F94E1D" w:rsidRPr="00A160BD" w:rsidRDefault="00F94E1D" w:rsidP="00E4083C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5D3F69F" w14:textId="039DC798" w:rsidR="00B465F0" w:rsidRPr="00A160BD" w:rsidRDefault="00F94E1D" w:rsidP="00A160B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</w:pPr>
      <w:r w:rsidRPr="00F94E1D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>Ref</w:t>
      </w:r>
      <w:r w:rsidR="00A160BD" w:rsidRPr="00A160BD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 xml:space="preserve">.: </w:t>
      </w:r>
      <w:r w:rsidR="00A160BD" w:rsidRPr="00A160BD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 xml:space="preserve"> </w:t>
      </w:r>
      <w:r w:rsidR="00D534C6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>Reabertura e d</w:t>
      </w:r>
      <w:r w:rsidR="00A160BD" w:rsidRPr="00A160BD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>i</w:t>
      </w:r>
      <w:r w:rsidR="00D534C6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>spon</w:t>
      </w:r>
      <w:r w:rsidR="00A160BD" w:rsidRPr="00A160BD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>i</w:t>
      </w:r>
      <w:r w:rsidR="00D534C6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>bi</w:t>
      </w:r>
      <w:r w:rsidR="00A160BD" w:rsidRPr="00A160BD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>lização de leitos de UTI’s para o adequado atendimento médico-hospitalar dos cidadãos que apresentem a forma mais grave da doença</w:t>
      </w:r>
      <w:r w:rsidR="00A160BD" w:rsidRPr="00A160BD"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 xml:space="preserve"> causada pela Covid-19. </w:t>
      </w:r>
    </w:p>
    <w:p w14:paraId="7FA8FEB6" w14:textId="77777777" w:rsidR="00B465F0" w:rsidRPr="00A160BD" w:rsidRDefault="00F62240">
      <w:pPr>
        <w:spacing w:after="200" w:line="36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 ORDEM DOS ADVOGADOS DO BRASIL, SECCIONAL MATO GROSSO, </w:t>
      </w:r>
      <w:r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através da</w:t>
      </w:r>
      <w:r w:rsidRPr="00A16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COMISSÃO DE SAÚDE DA OAB/MT, </w:t>
      </w:r>
      <w:r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vem, perante Vossa Excelência, expor e requerer o que segue:</w:t>
      </w:r>
    </w:p>
    <w:p w14:paraId="22529905" w14:textId="71E7D205" w:rsidR="00616941" w:rsidRPr="00A160BD" w:rsidRDefault="00F94E1D" w:rsidP="00616941">
      <w:pPr>
        <w:spacing w:before="240" w:after="240" w:line="36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Considerando </w:t>
      </w:r>
      <w:r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que o</w:t>
      </w:r>
      <w:r w:rsidR="00616941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Governo do Estado</w:t>
      </w:r>
      <w:r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Mato Grosso</w:t>
      </w:r>
      <w:r w:rsidR="00616941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publicou decreto </w:t>
      </w:r>
      <w:r w:rsidR="00B24F0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Nº 783 01/2021 (em anexo), o qual </w:t>
      </w:r>
      <w:r w:rsidR="00B24F0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atualiza medidas excepcionais, de caráter temporário, para a prevenção dos riscos de disseminação do coronavírus (COVID-19)</w:t>
      </w:r>
      <w:r w:rsidR="00B24F0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vem </w:t>
      </w:r>
      <w:r w:rsidR="00616941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restringi</w:t>
      </w:r>
      <w:r w:rsidR="00B24F0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616941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medidas </w:t>
      </w:r>
      <w:r w:rsidR="00B24F0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sanitárias </w:t>
      </w:r>
      <w:r w:rsidR="00616941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que devem ser tomadas pelos municípios, com base na classificação de risco para prevenir a disseminação da Covid-19.   </w:t>
      </w:r>
      <w:r w:rsidR="00B24F0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Devendo os municípios, levar </w:t>
      </w:r>
      <w:r w:rsidR="00616941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 conta as oscilações e o recente aumento no número </w:t>
      </w:r>
      <w:r w:rsidR="00616941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da média móvel de casos confirmados de Covid-19, de hospitalizações e de óbitos no âmbito estadual;</w:t>
      </w:r>
    </w:p>
    <w:p w14:paraId="22B406D8" w14:textId="68D71896" w:rsidR="00B24F0D" w:rsidRPr="00A160BD" w:rsidRDefault="00A160BD" w:rsidP="00472ADC">
      <w:pPr>
        <w:spacing w:before="240" w:after="240" w:line="360" w:lineRule="auto"/>
        <w:ind w:firstLine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Considerando que, é</w:t>
      </w:r>
      <w:r w:rsidR="00616941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cediço que a situação expira cuidados e não se podem olvidar os esforços conjuntos da população e do poder público para </w:t>
      </w:r>
      <w:r w:rsidR="00472ADC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manter a situação sob controle</w:t>
      </w:r>
      <w:r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. Contudo</w:t>
      </w:r>
      <w:r w:rsidR="00F94E1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Estado de Mato Grosso foi omisso sobre suas responsabilidade e obrigações, </w:t>
      </w:r>
      <w:r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necessárias para a gerência do contexto da crise sanitária causada pela Covid-19 que o Estado vivencia</w:t>
      </w:r>
      <w:r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O referido decreto, lamentavelmente, </w:t>
      </w:r>
      <w:r w:rsidR="00472ADC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estabelece</w:t>
      </w:r>
      <w:r w:rsidR="00F94E1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apenas </w:t>
      </w:r>
      <w:r w:rsidR="00472ADC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obrigações </w:t>
      </w:r>
      <w:r w:rsidR="00F94E1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à po</w:t>
      </w:r>
      <w:r w:rsidR="00472ADC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pulação</w:t>
      </w:r>
      <w:r w:rsidR="00F94E1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Mato-grossense</w:t>
      </w:r>
      <w:r w:rsidR="00F94E1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não se manifestando à cerca da criação de leitos de UTI e disponibilização de cilindros de oxigênio.</w:t>
      </w:r>
    </w:p>
    <w:p w14:paraId="4F421B7B" w14:textId="1147EA54" w:rsidR="00A160BD" w:rsidRPr="00A160BD" w:rsidRDefault="00A160BD">
      <w:pPr>
        <w:spacing w:before="240" w:after="24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Ademais, </w:t>
      </w:r>
      <w:bookmarkStart w:id="0" w:name="_Hlk62043836"/>
      <w:r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conforme </w:t>
      </w:r>
      <w:r w:rsidR="00B24F0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os repasses realizados pelo Governo Federal para a criação de leitos de UTI, deve este </w:t>
      </w:r>
      <w:r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B24F0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overno considerar, entre várias medidas, </w:t>
      </w:r>
      <w:r w:rsidR="00D534C6">
        <w:rPr>
          <w:rFonts w:ascii="Times New Roman" w:eastAsia="Times New Roman" w:hAnsi="Times New Roman" w:cs="Times New Roman"/>
          <w:color w:val="000000"/>
          <w:sz w:val="28"/>
          <w:szCs w:val="28"/>
        </w:rPr>
        <w:t>a reabertura e au</w:t>
      </w:r>
      <w:r w:rsidR="00B24F0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mento da</w:t>
      </w:r>
      <w:r w:rsidR="00472ADC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disponibilização de leitos de </w:t>
      </w:r>
      <w:r w:rsidR="00F94E1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UTI’s</w:t>
      </w:r>
      <w:r w:rsidR="00472ADC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para </w:t>
      </w:r>
      <w:r w:rsidR="00F94E1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adequado </w:t>
      </w:r>
      <w:r w:rsidR="00472ADC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atendimento</w:t>
      </w:r>
      <w:r w:rsidR="00F94E1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médico-hospitalar</w:t>
      </w:r>
      <w:r w:rsidR="00472ADC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dos</w:t>
      </w:r>
      <w:r w:rsidR="00F94E1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cidadãos que apresen</w:t>
      </w:r>
      <w:r w:rsidR="00B24F0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tem</w:t>
      </w:r>
      <w:r w:rsidR="00F94E1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forma</w:t>
      </w:r>
      <w:r w:rsidR="00472ADC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mais graves</w:t>
      </w:r>
      <w:r w:rsidR="00F94E1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doença</w:t>
      </w:r>
      <w:bookmarkEnd w:id="0"/>
      <w:r w:rsidR="00472ADC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24F0D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472ADC" w:rsidRPr="00A16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 ação por parte do Poder Público é imprescindível, haja vista o ultimo aumento de contaminação, bem como porque toda a classificação para municípios tem como fator preponderante a quantidade de vagas de leitos de UTI’s. </w:t>
      </w:r>
      <w:r w:rsidR="0042204F" w:rsidRPr="00A160BD">
        <w:rPr>
          <w:rFonts w:ascii="Times New Roman" w:eastAsia="Times New Roman" w:hAnsi="Times New Roman" w:cs="Times New Roman"/>
          <w:sz w:val="28"/>
          <w:szCs w:val="28"/>
        </w:rPr>
        <w:t xml:space="preserve">Tais medidas se tornam imprescindíveis vez que a defesa do direito à </w:t>
      </w:r>
      <w:r w:rsidR="004E4816" w:rsidRPr="00A160BD">
        <w:rPr>
          <w:rFonts w:ascii="Times New Roman" w:eastAsia="Times New Roman" w:hAnsi="Times New Roman" w:cs="Times New Roman"/>
          <w:sz w:val="28"/>
          <w:szCs w:val="28"/>
        </w:rPr>
        <w:t>saúde, à</w:t>
      </w:r>
      <w:r w:rsidR="0042204F" w:rsidRPr="00A160BD">
        <w:rPr>
          <w:rFonts w:ascii="Times New Roman" w:eastAsia="Times New Roman" w:hAnsi="Times New Roman" w:cs="Times New Roman"/>
          <w:sz w:val="28"/>
          <w:szCs w:val="28"/>
        </w:rPr>
        <w:t xml:space="preserve"> vida</w:t>
      </w:r>
      <w:r w:rsidR="00373153" w:rsidRPr="00A160BD">
        <w:rPr>
          <w:rFonts w:ascii="Times New Roman" w:eastAsia="Times New Roman" w:hAnsi="Times New Roman" w:cs="Times New Roman"/>
          <w:sz w:val="28"/>
          <w:szCs w:val="28"/>
        </w:rPr>
        <w:t xml:space="preserve"> e a informação é</w:t>
      </w:r>
      <w:r w:rsidR="0042204F" w:rsidRPr="00A160BD">
        <w:rPr>
          <w:rFonts w:ascii="Times New Roman" w:eastAsia="Times New Roman" w:hAnsi="Times New Roman" w:cs="Times New Roman"/>
          <w:sz w:val="28"/>
          <w:szCs w:val="28"/>
        </w:rPr>
        <w:t xml:space="preserve"> agora mais do que nunca essencial, tendo em vista a necessidade premente de prevenir contágio e mortes decorrentes da pandemia </w:t>
      </w:r>
      <w:r w:rsidR="00B24F0D" w:rsidRPr="00A160BD">
        <w:rPr>
          <w:rFonts w:ascii="Times New Roman" w:eastAsia="Times New Roman" w:hAnsi="Times New Roman" w:cs="Times New Roman"/>
          <w:sz w:val="28"/>
          <w:szCs w:val="28"/>
        </w:rPr>
        <w:t>pela Covid-19</w:t>
      </w:r>
      <w:r w:rsidR="0042204F" w:rsidRPr="00A160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4F0D" w:rsidRPr="00A16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D03179" w14:textId="36252563" w:rsidR="00472ADC" w:rsidRPr="00A160BD" w:rsidRDefault="00F62240">
      <w:pPr>
        <w:spacing w:before="240" w:after="24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160B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Assim, solicitamos desta competente </w:t>
      </w:r>
      <w:r w:rsidR="00472ADC" w:rsidRPr="00A160BD">
        <w:rPr>
          <w:rFonts w:ascii="Times New Roman" w:eastAsia="Times New Roman" w:hAnsi="Times New Roman" w:cs="Times New Roman"/>
          <w:sz w:val="28"/>
          <w:szCs w:val="28"/>
          <w:highlight w:val="white"/>
        </w:rPr>
        <w:t>Secretaria, pelos motivos acima traçados, a imediata reabertura de postos de UTI’s especificamente para atender os casos de COVID</w:t>
      </w:r>
      <w:r w:rsidR="00B24F0D" w:rsidRPr="00A160BD">
        <w:rPr>
          <w:rFonts w:ascii="Times New Roman" w:eastAsia="Times New Roman" w:hAnsi="Times New Roman" w:cs="Times New Roman"/>
          <w:sz w:val="28"/>
          <w:szCs w:val="28"/>
          <w:highlight w:val="white"/>
        </w:rPr>
        <w:t>-19,</w:t>
      </w:r>
      <w:r w:rsidR="00472ADC" w:rsidRPr="00A160B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na proporção em que se fizerem necessárias até o limite máximo do que já fora financiado pelos </w:t>
      </w:r>
      <w:r w:rsidR="00472ADC" w:rsidRPr="00A160BD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repasses do Governo Federal. Não sendo o suficiente, requer ainda seja diligenciado com a bancada federal (Deputados e senadores) do Estado de Mato Grosso, com o fim de somar esforços e conseguir verbas necessárias para a concretização de toda a estrutura necessária </w:t>
      </w:r>
      <w:r w:rsidR="00E4083C" w:rsidRPr="00A160B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para atendimento da população mato-grossense. </w:t>
      </w:r>
    </w:p>
    <w:p w14:paraId="0B88E840" w14:textId="77777777" w:rsidR="00B465F0" w:rsidRPr="00A160BD" w:rsidRDefault="00F62240">
      <w:pPr>
        <w:spacing w:before="240" w:after="24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0BD">
        <w:rPr>
          <w:rFonts w:ascii="Times New Roman" w:eastAsia="Times New Roman" w:hAnsi="Times New Roman" w:cs="Times New Roman"/>
          <w:sz w:val="28"/>
          <w:szCs w:val="28"/>
        </w:rPr>
        <w:t>Ademais, externando protestos de elevada estima e consideração nos colocamos a disposição.</w:t>
      </w:r>
    </w:p>
    <w:p w14:paraId="1E428458" w14:textId="77777777" w:rsidR="00B465F0" w:rsidRPr="00A160BD" w:rsidRDefault="00F62240">
      <w:pPr>
        <w:spacing w:after="120" w:line="36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0BD">
        <w:rPr>
          <w:rFonts w:ascii="Times New Roman" w:eastAsia="Times New Roman" w:hAnsi="Times New Roman" w:cs="Times New Roman"/>
          <w:sz w:val="28"/>
          <w:szCs w:val="28"/>
        </w:rPr>
        <w:t>Atenciosamente,</w:t>
      </w:r>
    </w:p>
    <w:p w14:paraId="68180A8C" w14:textId="77777777" w:rsidR="00E4083C" w:rsidRPr="00A160BD" w:rsidRDefault="00E4083C" w:rsidP="00E4083C">
      <w:pPr>
        <w:spacing w:after="20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D59847B" w14:textId="77777777" w:rsidR="00E4083C" w:rsidRPr="00A160BD" w:rsidRDefault="00E4083C" w:rsidP="00E4083C">
      <w:pPr>
        <w:spacing w:after="200"/>
        <w:jc w:val="center"/>
        <w:rPr>
          <w:rFonts w:ascii="Times New Roman" w:hAnsi="Times New Roman"/>
          <w:b/>
          <w:sz w:val="28"/>
          <w:szCs w:val="28"/>
        </w:rPr>
      </w:pPr>
      <w:r w:rsidRPr="00A160BD">
        <w:rPr>
          <w:rFonts w:ascii="Times New Roman" w:hAnsi="Times New Roman"/>
          <w:b/>
          <w:sz w:val="28"/>
          <w:szCs w:val="28"/>
        </w:rPr>
        <w:t>LEONARDO PIO DA SILVA CAMPOS</w:t>
      </w:r>
    </w:p>
    <w:p w14:paraId="6E3C6AE7" w14:textId="77777777" w:rsidR="00E4083C" w:rsidRPr="00A160BD" w:rsidRDefault="00E4083C" w:rsidP="00E4083C">
      <w:pPr>
        <w:spacing w:after="200"/>
        <w:jc w:val="center"/>
        <w:rPr>
          <w:rFonts w:ascii="Times New Roman" w:hAnsi="Times New Roman"/>
          <w:b/>
          <w:sz w:val="28"/>
          <w:szCs w:val="28"/>
        </w:rPr>
      </w:pPr>
      <w:r w:rsidRPr="00A160BD">
        <w:rPr>
          <w:rFonts w:ascii="Times New Roman" w:hAnsi="Times New Roman"/>
          <w:b/>
          <w:sz w:val="28"/>
          <w:szCs w:val="28"/>
        </w:rPr>
        <w:t>Presidente da OAB-MT</w:t>
      </w:r>
    </w:p>
    <w:p w14:paraId="1EDE0273" w14:textId="77777777" w:rsidR="00E4083C" w:rsidRPr="00A160BD" w:rsidRDefault="00E4083C" w:rsidP="00E4083C">
      <w:pPr>
        <w:spacing w:after="200" w:line="360" w:lineRule="auto"/>
        <w:ind w:firstLine="2835"/>
        <w:rPr>
          <w:rFonts w:ascii="Times New Roman" w:hAnsi="Times New Roman"/>
          <w:sz w:val="28"/>
          <w:szCs w:val="28"/>
        </w:rPr>
      </w:pPr>
      <w:r w:rsidRPr="00A160BD">
        <w:rPr>
          <w:rFonts w:ascii="Times New Roman" w:hAnsi="Times New Roman"/>
          <w:sz w:val="28"/>
          <w:szCs w:val="28"/>
        </w:rPr>
        <w:t xml:space="preserve">     </w:t>
      </w:r>
    </w:p>
    <w:p w14:paraId="4610CA39" w14:textId="77777777" w:rsidR="00E4083C" w:rsidRPr="00A160BD" w:rsidRDefault="00E4083C" w:rsidP="00E4083C">
      <w:pPr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0BD">
        <w:rPr>
          <w:rFonts w:ascii="Times New Roman" w:hAnsi="Times New Roman"/>
          <w:b/>
          <w:sz w:val="28"/>
          <w:szCs w:val="28"/>
        </w:rPr>
        <w:t>DANILO GAIVA MAGALHÃES DOS SANTOS</w:t>
      </w:r>
      <w:r w:rsidRPr="00A160BD">
        <w:rPr>
          <w:rFonts w:ascii="Times New Roman" w:hAnsi="Times New Roman"/>
          <w:sz w:val="28"/>
          <w:szCs w:val="28"/>
        </w:rPr>
        <w:t xml:space="preserve">                             </w:t>
      </w:r>
      <w:r w:rsidRPr="00A160BD">
        <w:rPr>
          <w:rFonts w:ascii="Times New Roman" w:hAnsi="Times New Roman"/>
          <w:b/>
          <w:sz w:val="28"/>
          <w:szCs w:val="28"/>
        </w:rPr>
        <w:t>Presidente da Comissão de Saúde da OAB-MT</w:t>
      </w:r>
    </w:p>
    <w:p w14:paraId="759EFC14" w14:textId="0DD2DFBD" w:rsidR="00450DCB" w:rsidRDefault="00450DCB" w:rsidP="00E4083C">
      <w:pPr>
        <w:spacing w:after="200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6DDE126D" w14:textId="77777777" w:rsidR="00A160BD" w:rsidRPr="00A160BD" w:rsidRDefault="00A160BD" w:rsidP="00E4083C">
      <w:pPr>
        <w:spacing w:after="200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3B636DCD" w14:textId="77777777" w:rsidR="00E4083C" w:rsidRPr="00A160BD" w:rsidRDefault="00E4083C" w:rsidP="00E4083C">
      <w:pPr>
        <w:spacing w:after="200"/>
        <w:jc w:val="center"/>
        <w:rPr>
          <w:rFonts w:ascii="Times New Roman" w:hAnsi="Times New Roman"/>
          <w:b/>
          <w:sz w:val="28"/>
          <w:szCs w:val="28"/>
        </w:rPr>
      </w:pPr>
      <w:r w:rsidRPr="00A160BD">
        <w:rPr>
          <w:rFonts w:ascii="Times New Roman" w:hAnsi="Times New Roman"/>
          <w:b/>
          <w:sz w:val="28"/>
          <w:szCs w:val="28"/>
        </w:rPr>
        <w:t>PRISCILA MENDONÇA DE AGUILAR ARRUDA</w:t>
      </w:r>
    </w:p>
    <w:p w14:paraId="70782B16" w14:textId="77777777" w:rsidR="00E4083C" w:rsidRPr="00A160BD" w:rsidRDefault="00E4083C" w:rsidP="00E4083C">
      <w:pPr>
        <w:spacing w:after="200"/>
        <w:jc w:val="center"/>
        <w:rPr>
          <w:rFonts w:ascii="Times New Roman" w:hAnsi="Times New Roman"/>
          <w:b/>
          <w:sz w:val="28"/>
          <w:szCs w:val="28"/>
        </w:rPr>
      </w:pPr>
      <w:r w:rsidRPr="00A160BD">
        <w:rPr>
          <w:rFonts w:ascii="Times New Roman" w:hAnsi="Times New Roman"/>
          <w:b/>
          <w:sz w:val="28"/>
          <w:szCs w:val="28"/>
        </w:rPr>
        <w:t>Vice-presidente da Comissão de Saúde da OAB-MT</w:t>
      </w:r>
    </w:p>
    <w:p w14:paraId="3A561F1E" w14:textId="21D79FBE" w:rsidR="00B465F0" w:rsidRPr="00A160BD" w:rsidRDefault="00B465F0" w:rsidP="00E4083C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18096D" w14:textId="77777777" w:rsidR="00A160BD" w:rsidRPr="00A160BD" w:rsidRDefault="00A160BD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160BD" w:rsidRPr="00A160BD">
      <w:headerReference w:type="default" r:id="rId6"/>
      <w:footerReference w:type="default" r:id="rId7"/>
      <w:pgSz w:w="11906" w:h="16838"/>
      <w:pgMar w:top="1276" w:right="1701" w:bottom="284" w:left="1701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47D39" w14:textId="77777777" w:rsidR="00FB3DC5" w:rsidRDefault="00FB3DC5">
      <w:r>
        <w:separator/>
      </w:r>
    </w:p>
  </w:endnote>
  <w:endnote w:type="continuationSeparator" w:id="0">
    <w:p w14:paraId="177689E0" w14:textId="77777777" w:rsidR="00FB3DC5" w:rsidRDefault="00FB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67666" w14:textId="77777777" w:rsidR="00B465F0" w:rsidRDefault="00B465F0"/>
  <w:p w14:paraId="79C91E6A" w14:textId="77777777" w:rsidR="00B465F0" w:rsidRDefault="00F62240">
    <w:pP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Av. Doutor Mario Cardio Filho – CPA – CEP: 78050-970 – Cuiabá - MT Tel.: (65) 3613-0927 </w:t>
    </w:r>
    <w:r>
      <w:rPr>
        <w:rFonts w:ascii="Times New Roman" w:eastAsia="Times New Roman" w:hAnsi="Times New Roman" w:cs="Times New Roman"/>
        <w:sz w:val="20"/>
        <w:szCs w:val="20"/>
      </w:rPr>
      <w:br/>
      <w:t xml:space="preserve">site: </w:t>
    </w:r>
    <w:hyperlink r:id="rId1">
      <w:r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www.oabmt.org.br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- e-mail: comissoes@oabmt.org.br</w:t>
    </w:r>
  </w:p>
  <w:p w14:paraId="33A0AFFC" w14:textId="77777777" w:rsidR="00B465F0" w:rsidRDefault="00B465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2AE6C" w14:textId="77777777" w:rsidR="00FB3DC5" w:rsidRDefault="00FB3DC5">
      <w:r>
        <w:separator/>
      </w:r>
    </w:p>
  </w:footnote>
  <w:footnote w:type="continuationSeparator" w:id="0">
    <w:p w14:paraId="215505E0" w14:textId="77777777" w:rsidR="00FB3DC5" w:rsidRDefault="00FB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30810" w14:textId="77777777" w:rsidR="00B465F0" w:rsidRDefault="00F62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181"/>
        <w:tab w:val="left" w:pos="4956"/>
      </w:tabs>
      <w:ind w:hanging="142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9085E23" wp14:editId="711015B7">
          <wp:extent cx="1301813" cy="75638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1813" cy="7563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8946E6" w14:textId="77777777" w:rsidR="00B465F0" w:rsidRDefault="00B465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181"/>
        <w:tab w:val="left" w:pos="4956"/>
      </w:tabs>
      <w:ind w:hanging="14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F0"/>
    <w:rsid w:val="00266D75"/>
    <w:rsid w:val="0027127A"/>
    <w:rsid w:val="00373153"/>
    <w:rsid w:val="003E4D2C"/>
    <w:rsid w:val="0042204F"/>
    <w:rsid w:val="00450DCB"/>
    <w:rsid w:val="00472ADC"/>
    <w:rsid w:val="00485EB6"/>
    <w:rsid w:val="004E4816"/>
    <w:rsid w:val="00597C8B"/>
    <w:rsid w:val="005E5902"/>
    <w:rsid w:val="0060794C"/>
    <w:rsid w:val="00616941"/>
    <w:rsid w:val="0064387B"/>
    <w:rsid w:val="0069470C"/>
    <w:rsid w:val="006E422C"/>
    <w:rsid w:val="00701352"/>
    <w:rsid w:val="0077360E"/>
    <w:rsid w:val="007E26C5"/>
    <w:rsid w:val="00A160BD"/>
    <w:rsid w:val="00B24F0D"/>
    <w:rsid w:val="00B465F0"/>
    <w:rsid w:val="00C272B9"/>
    <w:rsid w:val="00C5013A"/>
    <w:rsid w:val="00D1053F"/>
    <w:rsid w:val="00D534C6"/>
    <w:rsid w:val="00D85A5C"/>
    <w:rsid w:val="00E4083C"/>
    <w:rsid w:val="00E94169"/>
    <w:rsid w:val="00F62240"/>
    <w:rsid w:val="00F94E1D"/>
    <w:rsid w:val="00F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1208"/>
  <w15:docId w15:val="{51F1AC5F-A966-41B0-A087-88014DF1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42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4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bmt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</dc:creator>
  <cp:lastModifiedBy>Priscila Arruda</cp:lastModifiedBy>
  <cp:revision>3</cp:revision>
  <dcterms:created xsi:type="dcterms:W3CDTF">2021-01-20T18:06:00Z</dcterms:created>
  <dcterms:modified xsi:type="dcterms:W3CDTF">2021-01-20T18:09:00Z</dcterms:modified>
</cp:coreProperties>
</file>